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E27193" w:rsidRDefault="00E27193" w:rsidP="00B23992">
      <w:pPr>
        <w:pStyle w:val="a5"/>
        <w:spacing w:before="0" w:after="0" w:line="240" w:lineRule="auto"/>
        <w:jc w:val="center"/>
        <w:rPr>
          <w:sz w:val="28"/>
        </w:rPr>
      </w:pPr>
    </w:p>
    <w:p w:rsidR="00E27193" w:rsidRDefault="00E27193" w:rsidP="00B23992">
      <w:pPr>
        <w:pStyle w:val="a5"/>
        <w:spacing w:before="0" w:after="0" w:line="240" w:lineRule="auto"/>
        <w:jc w:val="center"/>
        <w:rPr>
          <w:sz w:val="28"/>
        </w:rPr>
      </w:pPr>
    </w:p>
    <w:p w:rsidR="00925C19" w:rsidRPr="001363E8" w:rsidRDefault="00745D43" w:rsidP="00B23992">
      <w:pPr>
        <w:pStyle w:val="a5"/>
        <w:spacing w:before="0" w:after="0" w:line="240" w:lineRule="auto"/>
        <w:jc w:val="center"/>
        <w:rPr>
          <w:sz w:val="18"/>
        </w:rPr>
      </w:pPr>
      <w:r w:rsidRPr="001363E8"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6AA3ACEF" wp14:editId="242E4769">
            <wp:simplePos x="0" y="0"/>
            <wp:positionH relativeFrom="column">
              <wp:posOffset>3810</wp:posOffset>
            </wp:positionH>
            <wp:positionV relativeFrom="paragraph">
              <wp:posOffset>-243840</wp:posOffset>
            </wp:positionV>
            <wp:extent cx="1181100" cy="1228090"/>
            <wp:effectExtent l="0" t="0" r="0" b="0"/>
            <wp:wrapTight wrapText="bothSides">
              <wp:wrapPolygon edited="0">
                <wp:start x="7665" y="0"/>
                <wp:lineTo x="1742" y="2345"/>
                <wp:lineTo x="1394" y="4021"/>
                <wp:lineTo x="3135" y="5361"/>
                <wp:lineTo x="2439" y="7036"/>
                <wp:lineTo x="2787" y="8711"/>
                <wp:lineTo x="4181" y="10722"/>
                <wp:lineTo x="5226" y="16083"/>
                <wp:lineTo x="6271" y="21109"/>
                <wp:lineTo x="13587" y="21109"/>
                <wp:lineTo x="13935" y="20438"/>
                <wp:lineTo x="18813" y="16418"/>
                <wp:lineTo x="19161" y="16083"/>
                <wp:lineTo x="20555" y="11727"/>
                <wp:lineTo x="19510" y="4691"/>
                <wp:lineTo x="15329" y="670"/>
                <wp:lineTo x="13587" y="0"/>
                <wp:lineTo x="766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sychology-psychologist-logo-symbol-5afb7ae79e7e72.486728481526430439649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8654" l="23000" r="75889">
                                  <a14:foregroundMark x1="32222" y1="11923" x2="28889" y2="10577"/>
                                  <a14:foregroundMark x1="30000" y1="13269" x2="28889" y2="15577"/>
                                  <a14:foregroundMark x1="28111" y1="20000" x2="28111" y2="20000"/>
                                  <a14:foregroundMark x1="27000" y1="19808" x2="27000" y2="19808"/>
                                  <a14:foregroundMark x1="51667" y1="29231" x2="51667" y2="29231"/>
                                  <a14:foregroundMark x1="40000" y1="28269" x2="40000" y2="28269"/>
                                  <a14:foregroundMark x1="42556" y1="65577" x2="42556" y2="65577"/>
                                  <a14:foregroundMark x1="31111" y1="19423" x2="31111" y2="19423"/>
                                  <a14:backgroundMark x1="28889" y1="12308" x2="28889" y2="12308"/>
                                  <a14:backgroundMark x1="67556" y1="82500" x2="67556" y2="82500"/>
                                  <a14:backgroundMark x1="74444" y1="55192" x2="74444" y2="551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4" r="22643" b="-1667"/>
                    <a:stretch/>
                  </pic:blipFill>
                  <pic:spPr bwMode="auto">
                    <a:xfrm>
                      <a:off x="0" y="0"/>
                      <a:ext cx="1181100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3E8">
        <w:rPr>
          <w:sz w:val="28"/>
        </w:rPr>
        <w:t>М</w:t>
      </w:r>
      <w:r w:rsidRPr="001363E8">
        <w:rPr>
          <w:sz w:val="24"/>
        </w:rPr>
        <w:t>ОБУ СОШ № 75</w:t>
      </w:r>
    </w:p>
    <w:p w:rsidR="00B23992" w:rsidRPr="00E27193" w:rsidRDefault="00745D43" w:rsidP="00E27193">
      <w:pPr>
        <w:pStyle w:val="a5"/>
        <w:spacing w:before="0" w:after="0" w:line="240" w:lineRule="auto"/>
        <w:jc w:val="center"/>
        <w:rPr>
          <w:sz w:val="24"/>
        </w:rPr>
      </w:pPr>
      <w:r w:rsidRPr="001363E8">
        <w:rPr>
          <w:sz w:val="24"/>
        </w:rPr>
        <w:t>Имени Героя Советского Союза А.</w:t>
      </w:r>
      <w:proofErr w:type="gramStart"/>
      <w:r w:rsidRPr="001363E8">
        <w:rPr>
          <w:sz w:val="24"/>
        </w:rPr>
        <w:t>П</w:t>
      </w:r>
      <w:proofErr w:type="gramEnd"/>
      <w:r w:rsidRPr="001363E8">
        <w:rPr>
          <w:sz w:val="24"/>
        </w:rPr>
        <w:t xml:space="preserve"> Малышева</w:t>
      </w:r>
    </w:p>
    <w:p w:rsidR="00E27193" w:rsidRDefault="00E27193" w:rsidP="00B23992"/>
    <w:p w:rsid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193">
        <w:rPr>
          <w:b/>
          <w:bCs/>
        </w:rPr>
        <w:br/>
      </w:r>
    </w:p>
    <w:p w:rsid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193">
        <w:rPr>
          <w:rFonts w:ascii="Times New Roman" w:hAnsi="Times New Roman" w:cs="Times New Roman"/>
          <w:b/>
          <w:bCs/>
          <w:sz w:val="28"/>
          <w:szCs w:val="28"/>
        </w:rPr>
        <w:t>ПАМЯТКА ДЛЯ РОДИТЕЛЕЙ</w:t>
      </w:r>
    </w:p>
    <w:p w:rsid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b/>
          <w:bCs/>
          <w:sz w:val="28"/>
          <w:szCs w:val="28"/>
        </w:rPr>
        <w:t>Родитель, помни, что несовершеннолетние наиболее подвержены опасностям сети Интернет, а родители несут ответственность за своих детей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193">
        <w:rPr>
          <w:rFonts w:ascii="Times New Roman" w:hAnsi="Times New Roman" w:cs="Times New Roman"/>
          <w:b/>
          <w:bCs/>
          <w:sz w:val="28"/>
          <w:szCs w:val="28"/>
        </w:rPr>
        <w:t>ЧЕМ ОПАСЕН ИНТЕРНЕТ ДЛЯ ДЕТЕЙ?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В</w:t>
      </w:r>
      <w:r w:rsidRPr="00E2719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3447E754" wp14:editId="458251E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1323975"/>
            <wp:effectExtent l="0" t="0" r="0" b="9525"/>
            <wp:wrapSquare wrapText="bothSides"/>
            <wp:docPr id="13" name="Рисунок 13" descr="hello_html_bf57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bf578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193">
        <w:rPr>
          <w:rFonts w:ascii="Times New Roman" w:hAnsi="Times New Roman" w:cs="Times New Roman"/>
          <w:sz w:val="28"/>
          <w:szCs w:val="28"/>
        </w:rPr>
        <w:t xml:space="preserve"> интернете можно найти информацию и иллюстрации практически на любую тему. Необходимо обеспечить защиту детей от контактов в интернете с нежелательными людьми, от знакомства с материалами недетской тематики или просто опасными для детской психики, от вредоносных программ и 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>интернет-атак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>.</w:t>
      </w:r>
    </w:p>
    <w:p w:rsid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 xml:space="preserve">Так как дети по своей наивности, открытости и неопытности, не способны распознать опасность, а любознательность детей делает их крайне уязвимыми в 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интенет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-пространстве, об их безопасности, в первую очередь, должны беспокоиться родители.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Default="00E27193" w:rsidP="00E2719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7193">
        <w:rPr>
          <w:rFonts w:ascii="Times New Roman" w:hAnsi="Times New Roman" w:cs="Times New Roman"/>
          <w:b/>
          <w:bCs/>
          <w:sz w:val="28"/>
          <w:szCs w:val="28"/>
        </w:rPr>
        <w:t xml:space="preserve">ОПАСНОСТЬ В </w:t>
      </w:r>
      <w:proofErr w:type="gramStart"/>
      <w:r w:rsidRPr="00E27193">
        <w:rPr>
          <w:rFonts w:ascii="Times New Roman" w:hAnsi="Times New Roman" w:cs="Times New Roman"/>
          <w:b/>
          <w:bCs/>
          <w:sz w:val="28"/>
          <w:szCs w:val="28"/>
        </w:rPr>
        <w:t>ИНТЕРНЕТ-ПРОСТРАНСТВЕ</w:t>
      </w:r>
      <w:proofErr w:type="gramEnd"/>
      <w:r w:rsidRPr="00E27193">
        <w:rPr>
          <w:rFonts w:ascii="Times New Roman" w:hAnsi="Times New Roman" w:cs="Times New Roman"/>
          <w:b/>
          <w:bCs/>
          <w:sz w:val="28"/>
          <w:szCs w:val="28"/>
        </w:rPr>
        <w:t xml:space="preserve"> МОЖНО РАЗДЕЛИТЬ НА ТРИ ВИДА: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Доступная для детей негативная информация.</w:t>
      </w:r>
    </w:p>
    <w:p w:rsidR="00E27193" w:rsidRPr="00E27193" w:rsidRDefault="00E27193" w:rsidP="00E2719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Противоправные и социально-опасные действия самого ребенка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27193" w:rsidRDefault="00E27193" w:rsidP="00E2719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Целенаправленные действия третьих лиц в отношении ребенка.</w:t>
      </w:r>
    </w:p>
    <w:p w:rsidR="00E27193" w:rsidRPr="00E27193" w:rsidRDefault="00E27193" w:rsidP="00E2719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i/>
          <w:iCs/>
          <w:sz w:val="28"/>
          <w:szCs w:val="28"/>
        </w:rPr>
        <w:t xml:space="preserve">Наиболее </w:t>
      </w:r>
      <w:proofErr w:type="gramStart"/>
      <w:r w:rsidRPr="00E27193">
        <w:rPr>
          <w:rFonts w:ascii="Times New Roman" w:hAnsi="Times New Roman" w:cs="Times New Roman"/>
          <w:i/>
          <w:iCs/>
          <w:sz w:val="28"/>
          <w:szCs w:val="28"/>
        </w:rPr>
        <w:t>опасные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> в сервисах интернет-общения:</w:t>
      </w:r>
    </w:p>
    <w:p w:rsidR="00E27193" w:rsidRPr="00E27193" w:rsidRDefault="00E27193" w:rsidP="00E2719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Педофилы, для которых дети становятся объектами развратных действий и преступлений против половой неприкосновенности.</w:t>
      </w:r>
    </w:p>
    <w:p w:rsidR="00E27193" w:rsidRPr="00E27193" w:rsidRDefault="00E27193" w:rsidP="00E2719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Сектанты, навязывающие нетрадиционные, асоциальные отношения и ценности.</w:t>
      </w:r>
    </w:p>
    <w:p w:rsidR="00E27193" w:rsidRPr="00E27193" w:rsidRDefault="00E27193" w:rsidP="00E2719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27193">
        <w:rPr>
          <w:rFonts w:ascii="Times New Roman" w:hAnsi="Times New Roman" w:cs="Times New Roman"/>
          <w:sz w:val="28"/>
          <w:szCs w:val="28"/>
        </w:rPr>
        <w:t>Интернет-аферисты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 xml:space="preserve"> (мошенники, онлайн-игроки и пр.), прививающие детям склонность к азартным играм, выманивающие у детей конфиденциальную информацию о родителях и уровне материальной обеспеченности семьи, а также ставящие ребенка в материальную и иную зависимость.</w:t>
      </w:r>
    </w:p>
    <w:p w:rsidR="00E27193" w:rsidRDefault="00E27193" w:rsidP="00E2719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Кибербуллеры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унижают и «травят детей». 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Кибербуллинг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набирает 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>обороты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 xml:space="preserve"> как со стороны злоумышленников, так и среди подростковых социальных групп.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 xml:space="preserve">Среди детей приобрели моду суицид и игры со смертью, 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селфхарм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(самоповреждение), анорексия, экстремальные 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, а также различные радикальные движения: против родителей и семьи, школ и педагогов и прочее.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lastRenderedPageBreak/>
        <w:t xml:space="preserve">Более половины детей сталкивается с 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>интернет-угрозами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>, не ставя в известность родителей, в ряде случаев, боясь их, в ряде случаев, не доверяя.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 xml:space="preserve">Как правило, родители не уделяют большого значения 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>интернет-безопасности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 xml:space="preserve"> и интернет-воспитанию детей.</w:t>
      </w:r>
    </w:p>
    <w:p w:rsid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В интерактивном мире дети могут быть так же беззащитны, как и в реальном. Поэтому важно сделать все возможное, чтобы защитить их.</w:t>
      </w:r>
    </w:p>
    <w:p w:rsid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07B35101" wp14:editId="05374C8A">
            <wp:simplePos x="0" y="0"/>
            <wp:positionH relativeFrom="column">
              <wp:posOffset>-127635</wp:posOffset>
            </wp:positionH>
            <wp:positionV relativeFrom="line">
              <wp:posOffset>204470</wp:posOffset>
            </wp:positionV>
            <wp:extent cx="2028825" cy="1209675"/>
            <wp:effectExtent l="0" t="0" r="9525" b="9525"/>
            <wp:wrapSquare wrapText="bothSides"/>
            <wp:docPr id="12" name="Рисунок 12" descr="hello_html_672d4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72d42b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193">
        <w:rPr>
          <w:rFonts w:ascii="Times New Roman" w:hAnsi="Times New Roman" w:cs="Times New Roman"/>
          <w:b/>
          <w:bCs/>
          <w:sz w:val="28"/>
          <w:szCs w:val="28"/>
        </w:rPr>
        <w:t>РЕКОМЕНДАЦИИ: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 xml:space="preserve">Расположить ребенка к доверительному диалогу по вопросам 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>интернет-безопасности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 xml:space="preserve">. Объяснить, что Интернет является не только надежным источником информации, но и опасным 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>собеседником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 xml:space="preserve"> а доверять следует родителям, педагогам и лучшим друзьям.</w:t>
      </w:r>
    </w:p>
    <w:p w:rsidR="00E27193" w:rsidRPr="00E27193" w:rsidRDefault="00E27193" w:rsidP="00E27193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Установить с ребенком «правила» работы с компьютером и гаджетами, временные ограничения, определить ресурсы, которые можно и нужно посещать. Объяснить, что Интернет, в первую очередь, является средством развития и обучения, и только второстепенно — развлечений и общения. Желательно договориться, что новые игры и программы будут устанавливаться совместно с родителями.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Ввести ограничения по использованию гаджетов. Дошкольникам, а также ученикам младших классов мобильный Интернет не нужен в повседневной жизни.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 xml:space="preserve">Запретить общение с незнакомыми людьми. Эта мера должна восприниматься так же, как и запрет общения с 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>незнакомыми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 xml:space="preserve"> на улице!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Default="00E27193" w:rsidP="00E27193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Привить культуру поведения в IT-пространстве, постоянно осуществляя интернет-воспитание ребенка.</w:t>
      </w:r>
    </w:p>
    <w:p w:rsidR="00E27193" w:rsidRPr="00E27193" w:rsidRDefault="00E27193" w:rsidP="00E2719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27193" w:rsidRDefault="00E27193" w:rsidP="00E27193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 xml:space="preserve">Надлежащим образом настроить компьютерную технику ребенка. Использовать контент-фильтры, затрудняющие посещение определенных видов ресурсов на уровне оператора связи и на уровне операционной системы. Контент-фильтрация не всегда эффективна, в частности, из-за того, что не ко всем сайтам закрыт доступ, а 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, онлайн-игры, переписка и иная активность ребенка остаются в стороне!</w:t>
      </w:r>
    </w:p>
    <w:p w:rsidR="00E27193" w:rsidRPr="00E27193" w:rsidRDefault="00E27193" w:rsidP="00E2719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44B30936" wp14:editId="23752F6A">
            <wp:simplePos x="0" y="0"/>
            <wp:positionH relativeFrom="column">
              <wp:posOffset>-39370</wp:posOffset>
            </wp:positionH>
            <wp:positionV relativeFrom="line">
              <wp:posOffset>84455</wp:posOffset>
            </wp:positionV>
            <wp:extent cx="1800225" cy="1238250"/>
            <wp:effectExtent l="0" t="0" r="9525" b="0"/>
            <wp:wrapSquare wrapText="bothSides"/>
            <wp:docPr id="11" name="Рисунок 11" descr="hello_html_m7b5f5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b5f58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193">
        <w:rPr>
          <w:rFonts w:ascii="Times New Roman" w:hAnsi="Times New Roman" w:cs="Times New Roman"/>
          <w:sz w:val="28"/>
          <w:szCs w:val="28"/>
        </w:rPr>
        <w:t>Контролировать деятельность ребенка с компьютером и гаджетами, в частности, при помощи средств родительского контроля. При этом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 xml:space="preserve"> ребенку нужно объяснить, что Вы это делаете для того, чтобы предотвратить опасность, и что на это имеете полное право. Знайте, что дети способны удалять историю переписки и посещения сайтов, существует множество средств родительского контроля, которые необходимо использовать для того, чтобы обезопасить своего ребенка.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b/>
          <w:bCs/>
          <w:sz w:val="28"/>
          <w:szCs w:val="28"/>
        </w:rPr>
        <w:t xml:space="preserve">НЕСКОЛЬКО СОВЕТОВ ПО ОБЕСПЕЧЕНИЮ </w:t>
      </w:r>
      <w:r w:rsidRPr="00E2719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5091B666" wp14:editId="010F3FA0">
            <wp:simplePos x="0" y="0"/>
            <wp:positionH relativeFrom="column">
              <wp:posOffset>-40005</wp:posOffset>
            </wp:positionH>
            <wp:positionV relativeFrom="line">
              <wp:posOffset>393700</wp:posOffset>
            </wp:positionV>
            <wp:extent cx="1339215" cy="1775460"/>
            <wp:effectExtent l="0" t="0" r="0" b="0"/>
            <wp:wrapSquare wrapText="bothSides"/>
            <wp:docPr id="10" name="Рисунок 10" descr="hello_html_m2ee81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ee816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27193">
        <w:rPr>
          <w:rFonts w:ascii="Times New Roman" w:hAnsi="Times New Roman" w:cs="Times New Roman"/>
          <w:b/>
          <w:bCs/>
          <w:sz w:val="28"/>
          <w:szCs w:val="28"/>
        </w:rPr>
        <w:t>ИНТЕРНЕТ-БЕЗОПАСНОСТИ</w:t>
      </w:r>
      <w:proofErr w:type="gramEnd"/>
      <w:r w:rsidRPr="00E2719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E20E75" wp14:editId="6F514D55">
            <wp:extent cx="106045" cy="106045"/>
            <wp:effectExtent l="0" t="0" r="8255" b="8255"/>
            <wp:docPr id="8" name="Рисунок 8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193">
        <w:rPr>
          <w:rFonts w:ascii="Times New Roman" w:hAnsi="Times New Roman" w:cs="Times New Roman"/>
          <w:sz w:val="28"/>
          <w:szCs w:val="28"/>
        </w:rPr>
        <w:t>Расскажите своим детям о потенциальных угрозах, с которыми они могут столкнуться в интернете.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10A3E0" wp14:editId="226B94BB">
            <wp:extent cx="106045" cy="106045"/>
            <wp:effectExtent l="0" t="0" r="8255" b="8255"/>
            <wp:docPr id="7" name="Рисунок 7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193">
        <w:rPr>
          <w:rFonts w:ascii="Times New Roman" w:hAnsi="Times New Roman" w:cs="Times New Roman"/>
          <w:sz w:val="28"/>
          <w:szCs w:val="28"/>
        </w:rPr>
        <w:t>Если возможно, поставьте компьютер в общей комнате.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3580EF" wp14:editId="63A010BC">
            <wp:extent cx="106045" cy="106045"/>
            <wp:effectExtent l="0" t="0" r="8255" b="8255"/>
            <wp:docPr id="6" name="Рисунок 6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193">
        <w:rPr>
          <w:rFonts w:ascii="Times New Roman" w:hAnsi="Times New Roman" w:cs="Times New Roman"/>
          <w:sz w:val="28"/>
          <w:szCs w:val="28"/>
        </w:rPr>
        <w:t>Постарайтесь проводить время за компьютером всей семьей.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AEFA2E" wp14:editId="69C0702E">
            <wp:extent cx="106045" cy="106045"/>
            <wp:effectExtent l="0" t="0" r="8255" b="8255"/>
            <wp:docPr id="5" name="Рисунок 5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193">
        <w:rPr>
          <w:rFonts w:ascii="Times New Roman" w:hAnsi="Times New Roman" w:cs="Times New Roman"/>
          <w:sz w:val="28"/>
          <w:szCs w:val="28"/>
        </w:rPr>
        <w:t>Попросите детей рассказывать обо всем, что вызывает у них неприятные чувства или дискомфорт при посещении интернета.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9C7AC4" wp14:editId="0C1E73D1">
            <wp:extent cx="106045" cy="106045"/>
            <wp:effectExtent l="0" t="0" r="8255" b="8255"/>
            <wp:docPr id="4" name="Рисунок 4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193">
        <w:rPr>
          <w:rFonts w:ascii="Times New Roman" w:hAnsi="Times New Roman" w:cs="Times New Roman"/>
          <w:sz w:val="28"/>
          <w:szCs w:val="28"/>
        </w:rPr>
        <w:t>Ограничьте материалы, доступные детям через компьютер.</w:t>
      </w:r>
    </w:p>
    <w:p w:rsid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7193">
        <w:rPr>
          <w:rFonts w:ascii="Times New Roman" w:hAnsi="Times New Roman" w:cs="Times New Roman"/>
          <w:b/>
          <w:sz w:val="28"/>
          <w:szCs w:val="28"/>
        </w:rPr>
        <w:t>Вам помогут сделать это антивирусные программы и сами браузеры.</w:t>
      </w:r>
    </w:p>
    <w:p w:rsid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27193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 xml:space="preserve"> например, 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 включает компонент 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Advisor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, а 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Kaspersky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 компонент «Родительский контроль».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4DDEC3" wp14:editId="51679D67">
            <wp:extent cx="106045" cy="106045"/>
            <wp:effectExtent l="0" t="0" r="8255" b="8255"/>
            <wp:docPr id="3" name="Рисунок 3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193">
        <w:rPr>
          <w:rFonts w:ascii="Times New Roman" w:hAnsi="Times New Roman" w:cs="Times New Roman"/>
          <w:sz w:val="28"/>
          <w:szCs w:val="28"/>
        </w:rPr>
        <w:t>Объясните детям, что им разрешено, а что </w:t>
      </w:r>
      <w:r w:rsidRPr="00E27193">
        <w:rPr>
          <w:rFonts w:ascii="Times New Roman" w:hAnsi="Times New Roman" w:cs="Times New Roman"/>
          <w:sz w:val="28"/>
          <w:szCs w:val="28"/>
          <w:u w:val="single"/>
        </w:rPr>
        <w:t>запрещено делать в интернете</w:t>
      </w:r>
      <w:r w:rsidRPr="00E27193">
        <w:rPr>
          <w:rFonts w:ascii="Times New Roman" w:hAnsi="Times New Roman" w:cs="Times New Roman"/>
          <w:sz w:val="28"/>
          <w:szCs w:val="28"/>
        </w:rPr>
        <w:t>:</w:t>
      </w:r>
    </w:p>
    <w:p w:rsidR="00E27193" w:rsidRPr="00E27193" w:rsidRDefault="00E27193" w:rsidP="00E2719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регистрироваться в социальных сетях и на других сайтах;</w:t>
      </w:r>
    </w:p>
    <w:p w:rsidR="00E27193" w:rsidRPr="00E27193" w:rsidRDefault="00E27193" w:rsidP="00E2719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совершать покупки в интернете;</w:t>
      </w:r>
    </w:p>
    <w:p w:rsidR="00E27193" w:rsidRPr="00E27193" w:rsidRDefault="00E27193" w:rsidP="00E2719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скачивать музыку, игры и другой контент в интернете;</w:t>
      </w:r>
    </w:p>
    <w:p w:rsidR="00E27193" w:rsidRPr="00E27193" w:rsidRDefault="00E27193" w:rsidP="00E2719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использовать программы мгновенного обмена сообщениями;</w:t>
      </w:r>
    </w:p>
    <w:p w:rsidR="00E27193" w:rsidRDefault="00E27193" w:rsidP="00E2719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посещать чаты.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 xml:space="preserve">Если детям разрешено использовать программы мгновенного обмена сообщениями или посещать </w:t>
      </w:r>
      <w:proofErr w:type="gramStart"/>
      <w:r w:rsidRPr="00E27193">
        <w:rPr>
          <w:rFonts w:ascii="Times New Roman" w:hAnsi="Times New Roman" w:cs="Times New Roman"/>
          <w:sz w:val="28"/>
          <w:szCs w:val="28"/>
        </w:rPr>
        <w:t>интернет-чаты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>, расскажите им об опасностях общения или отправки сообщений людям, которых они не знают и которым не доверяют.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Установите надежную антивирусную программу, способную защитить компьютер от вредоносных программ и хакерских атак. Многие продукты для обеспечения безопасности в интернете сочетают в себе возможности антивирусной защиты и расширенные функции родительского контроля, которые помогают защитить детей, когда те находятся в интернете.</w:t>
      </w:r>
    </w:p>
    <w:p w:rsidR="00E27193" w:rsidRPr="00E27193" w:rsidRDefault="00E27193" w:rsidP="00E27193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Контроль переписки через социальные сети с помощью функции «Родительский контроль» позволяет:</w:t>
      </w:r>
    </w:p>
    <w:p w:rsidR="00E27193" w:rsidRPr="00E27193" w:rsidRDefault="00E27193" w:rsidP="00E2719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сформировать списки контактов, переписка с которыми будет разрешена или запрещена.</w:t>
      </w:r>
    </w:p>
    <w:p w:rsidR="00E27193" w:rsidRPr="00E27193" w:rsidRDefault="00E27193" w:rsidP="00E2719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2719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E27193">
        <w:rPr>
          <w:rFonts w:ascii="Times New Roman" w:hAnsi="Times New Roman" w:cs="Times New Roman"/>
          <w:sz w:val="28"/>
          <w:szCs w:val="28"/>
        </w:rPr>
        <w:t>адать ключевые слова, наличие которых будет проверяться в сообщениях.</w:t>
      </w:r>
    </w:p>
    <w:p w:rsidR="00E27193" w:rsidRDefault="00E27193" w:rsidP="00E2719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указать личную информацию, пересылка которой будет запрещена.</w:t>
      </w:r>
    </w:p>
    <w:p w:rsidR="00E27193" w:rsidRPr="00E27193" w:rsidRDefault="00E27193" w:rsidP="00E2719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Если переписка с контактом запрещена, то все сообщения, адресованные этому контакту или полученные от него, будут блокироваться. Информация о заблокированных сообщениях, а также о наличии ключевых слов в сообщениях выводится в отчет. Для каждой учетной записи пользователя компьютера можно посмотреть краткую статистику переписки через социальные сети, а также подробный отчет о событиях.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E2719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7BC81D2E" wp14:editId="47145BC8">
            <wp:simplePos x="0" y="0"/>
            <wp:positionH relativeFrom="column">
              <wp:posOffset>-179705</wp:posOffset>
            </wp:positionH>
            <wp:positionV relativeFrom="line">
              <wp:posOffset>129540</wp:posOffset>
            </wp:positionV>
            <wp:extent cx="1085850" cy="1247775"/>
            <wp:effectExtent l="0" t="0" r="0" b="9525"/>
            <wp:wrapSquare wrapText="bothSides"/>
            <wp:docPr id="9" name="Рисунок 9" descr="hello_html_30fbc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0fbc0a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193">
        <w:rPr>
          <w:rFonts w:ascii="Times New Roman" w:hAnsi="Times New Roman" w:cs="Times New Roman"/>
          <w:b/>
          <w:bCs/>
          <w:sz w:val="28"/>
          <w:szCs w:val="28"/>
        </w:rPr>
        <w:t>ОБРАТИТЕ ВНИМАНИЕ НА ПОДОЗРИТЕЛЬНЫЕ ХЕШ-ТЕГИ:</w:t>
      </w:r>
    </w:p>
    <w:p w:rsidR="00E27193" w:rsidRP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#f53 #f57 #f58 #d28 #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морекитов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тихийдом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хочувигру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млечныйпуть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хочувигру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хочу_в_игру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ждуинструкцию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млечныйпуть</w:t>
      </w:r>
      <w:proofErr w:type="spellEnd"/>
    </w:p>
    <w:p w:rsid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193">
        <w:rPr>
          <w:rFonts w:ascii="Times New Roman" w:hAnsi="Times New Roman" w:cs="Times New Roman"/>
          <w:b/>
          <w:bCs/>
          <w:sz w:val="28"/>
          <w:szCs w:val="28"/>
        </w:rPr>
        <w:t>ЕСЛИ НА КОМПЮТЕРЕ И МОБИЛЬНОМ УСТРОЙСТВЕ ВАШЕГО РЕБЕНКА НЕ УСТАНОВЛЕН РОДИТЕЛЬСКИЙ КОНТРОЛЬ, НА ЧТО СТОИТ ОБРАТИТЬ ВНИМАНИЕ:</w:t>
      </w:r>
    </w:p>
    <w:p w:rsidR="00E27193" w:rsidRPr="00E27193" w:rsidRDefault="00E27193" w:rsidP="00E271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1. Подросток не высыпается, даже если рано ложится спать - проследите, спит ли он в ранние утренние часы.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2. Рисует китов, бабочек, единорогов.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3. Состоит в группах, содержащих в названии следующее: «Киты плывут вверх», «Разбуди меня в 4.20», «f57», «f58», «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Тихийдом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Рина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Няпока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», «Море китов», «50 дней до моего...», «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домкитов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млечныйпуть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», «150звёзд», «ff33», «d28», «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хочувигру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>».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>4. Закрыл в Контакте доступ к подробной информации, в переписке с друзьями (на личной стене) есть фразы "разбуди меня в 4.20", "я в игре". И совсем уж страшно, если на стене появляются цифры, начиная от 50 и меньше.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sz w:val="28"/>
          <w:szCs w:val="28"/>
        </w:rPr>
        <w:t xml:space="preserve">5. Переписывается в </w:t>
      </w:r>
      <w:proofErr w:type="spellStart"/>
      <w:r w:rsidRPr="00E27193">
        <w:rPr>
          <w:rFonts w:ascii="Times New Roman" w:hAnsi="Times New Roman" w:cs="Times New Roman"/>
          <w:sz w:val="28"/>
          <w:szCs w:val="28"/>
        </w:rPr>
        <w:t>вайбере</w:t>
      </w:r>
      <w:proofErr w:type="spellEnd"/>
      <w:r w:rsidRPr="00E27193">
        <w:rPr>
          <w:rFonts w:ascii="Times New Roman" w:hAnsi="Times New Roman" w:cs="Times New Roman"/>
          <w:sz w:val="28"/>
          <w:szCs w:val="28"/>
        </w:rPr>
        <w:t xml:space="preserve"> (и др. мессенджерах) с незнакомыми людьми, которые дают странные распоряжения.</w:t>
      </w: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93" w:rsidRPr="00E27193" w:rsidRDefault="00E27193" w:rsidP="00E2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7193">
        <w:rPr>
          <w:rFonts w:ascii="Times New Roman" w:hAnsi="Times New Roman" w:cs="Times New Roman"/>
          <w:b/>
          <w:bCs/>
          <w:sz w:val="28"/>
          <w:szCs w:val="28"/>
        </w:rPr>
        <w:t>ПОМНИТЕ! САМОЕ ДОРОГОЕ, ЧТО ЕСТЬ В НАШЕЙ ЖИЗНИ – ЭТО НАШИ ДЕТИ!</w:t>
      </w:r>
    </w:p>
    <w:p w:rsidR="00E27193" w:rsidRPr="00B23992" w:rsidRDefault="00E27193" w:rsidP="00B23992"/>
    <w:p w:rsidR="00664E49" w:rsidRDefault="00E27193" w:rsidP="00E27193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215868" w:themeColor="accent5" w:themeShade="80"/>
          <w:sz w:val="28"/>
          <w:szCs w:val="28"/>
          <w:lang w:eastAsia="ru-RU"/>
        </w:rPr>
        <w:drawing>
          <wp:inline distT="0" distB="0" distL="0" distR="0">
            <wp:extent cx="3860905" cy="272193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iteljam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731" cy="27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9" w:rsidRDefault="00664E49" w:rsidP="001363E8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1363E8" w:rsidRDefault="001363E8" w:rsidP="001363E8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r w:rsidRPr="001363E8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Педагог – психолог                    </w:t>
      </w: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</w:t>
      </w:r>
      <w:r w:rsidRPr="001363E8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                   </w:t>
      </w:r>
      <w:r w:rsidRPr="001363E8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  Ф.З. </w:t>
      </w:r>
      <w:proofErr w:type="spellStart"/>
      <w:r w:rsidRPr="001363E8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Тешева</w:t>
      </w:r>
      <w:proofErr w:type="spellEnd"/>
    </w:p>
    <w:p w:rsidR="00664E49" w:rsidRDefault="00664E49" w:rsidP="00E308F1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E308F1" w:rsidRDefault="00E308F1" w:rsidP="001363E8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C708CC" w:rsidRPr="00C708CC" w:rsidRDefault="001363E8" w:rsidP="001363E8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2020 г.</w:t>
      </w:r>
    </w:p>
    <w:sectPr w:rsidR="00C708CC" w:rsidRPr="00C708CC" w:rsidSect="00B23992">
      <w:pgSz w:w="11906" w:h="16838"/>
      <w:pgMar w:top="28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7" type="#_x0000_t75" alt="hello_html_m4d466bb7.png" style="width:11.55pt;height:11.55pt;visibility:visible;mso-wrap-style:square" o:bullet="t">
        <v:imagedata r:id="rId1" o:title="hello_html_m4d466bb7"/>
      </v:shape>
    </w:pict>
  </w:numPicBullet>
  <w:abstractNum w:abstractNumId="0">
    <w:nsid w:val="08E43DD4"/>
    <w:multiLevelType w:val="multilevel"/>
    <w:tmpl w:val="564615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74E4F"/>
    <w:multiLevelType w:val="hybridMultilevel"/>
    <w:tmpl w:val="D7043BD8"/>
    <w:lvl w:ilvl="0" w:tplc="48765F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C26E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086F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9C9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5D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B47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9A1F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D8F7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C07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613974"/>
    <w:multiLevelType w:val="multilevel"/>
    <w:tmpl w:val="92C6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FA0BF3"/>
    <w:multiLevelType w:val="multilevel"/>
    <w:tmpl w:val="3C3E7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FD614B"/>
    <w:multiLevelType w:val="multilevel"/>
    <w:tmpl w:val="9332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0025F6"/>
    <w:multiLevelType w:val="multilevel"/>
    <w:tmpl w:val="17C68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CC68F2"/>
    <w:multiLevelType w:val="hybridMultilevel"/>
    <w:tmpl w:val="2CF4E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66F6F"/>
    <w:multiLevelType w:val="multilevel"/>
    <w:tmpl w:val="95BE1AD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4F230C0"/>
    <w:multiLevelType w:val="multilevel"/>
    <w:tmpl w:val="D0D8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4D5F09"/>
    <w:multiLevelType w:val="hybridMultilevel"/>
    <w:tmpl w:val="10F84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1018A"/>
    <w:multiLevelType w:val="hybridMultilevel"/>
    <w:tmpl w:val="403800FE"/>
    <w:lvl w:ilvl="0" w:tplc="CC325570">
      <w:start w:val="1"/>
      <w:numFmt w:val="decimal"/>
      <w:lvlText w:val="%1."/>
      <w:lvlJc w:val="left"/>
      <w:pPr>
        <w:ind w:left="957" w:hanging="39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61D1582"/>
    <w:multiLevelType w:val="hybridMultilevel"/>
    <w:tmpl w:val="434AE0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7030EC3"/>
    <w:multiLevelType w:val="multilevel"/>
    <w:tmpl w:val="275A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3643F6"/>
    <w:multiLevelType w:val="multilevel"/>
    <w:tmpl w:val="D4E84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6B4BCA"/>
    <w:multiLevelType w:val="hybridMultilevel"/>
    <w:tmpl w:val="1B3C15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3"/>
  </w:num>
  <w:num w:numId="5">
    <w:abstractNumId w:val="0"/>
    <w:lvlOverride w:ilvl="0">
      <w:startOverride w:val="6"/>
    </w:lvlOverride>
  </w:num>
  <w:num w:numId="6">
    <w:abstractNumId w:val="11"/>
  </w:num>
  <w:num w:numId="7">
    <w:abstractNumId w:val="4"/>
  </w:num>
  <w:num w:numId="8">
    <w:abstractNumId w:val="7"/>
  </w:num>
  <w:num w:numId="9">
    <w:abstractNumId w:val="2"/>
  </w:num>
  <w:num w:numId="10">
    <w:abstractNumId w:val="13"/>
  </w:num>
  <w:num w:numId="11">
    <w:abstractNumId w:val="5"/>
  </w:num>
  <w:num w:numId="12">
    <w:abstractNumId w:val="12"/>
  </w:num>
  <w:num w:numId="13">
    <w:abstractNumId w:val="8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BFC"/>
    <w:rsid w:val="001363E8"/>
    <w:rsid w:val="00405239"/>
    <w:rsid w:val="005B5A06"/>
    <w:rsid w:val="00664E49"/>
    <w:rsid w:val="00745D43"/>
    <w:rsid w:val="00875B5C"/>
    <w:rsid w:val="00925C19"/>
    <w:rsid w:val="00AB2BFC"/>
    <w:rsid w:val="00B23206"/>
    <w:rsid w:val="00B23992"/>
    <w:rsid w:val="00C708CC"/>
    <w:rsid w:val="00E27193"/>
    <w:rsid w:val="00E308F1"/>
    <w:rsid w:val="00F4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cf9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B5A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43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745D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745D43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F430D5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1363E8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semiHidden/>
    <w:unhideWhenUsed/>
    <w:rsid w:val="005B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B5A06"/>
    <w:rPr>
      <w:b/>
      <w:bCs/>
    </w:rPr>
  </w:style>
  <w:style w:type="character" w:styleId="ab">
    <w:name w:val="Hyperlink"/>
    <w:basedOn w:val="a0"/>
    <w:uiPriority w:val="99"/>
    <w:semiHidden/>
    <w:unhideWhenUsed/>
    <w:rsid w:val="005B5A0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B5A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B5A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43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745D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745D43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F430D5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1363E8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semiHidden/>
    <w:unhideWhenUsed/>
    <w:rsid w:val="005B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B5A06"/>
    <w:rPr>
      <w:b/>
      <w:bCs/>
    </w:rPr>
  </w:style>
  <w:style w:type="character" w:styleId="ab">
    <w:name w:val="Hyperlink"/>
    <w:basedOn w:val="a0"/>
    <w:uiPriority w:val="99"/>
    <w:semiHidden/>
    <w:unhideWhenUsed/>
    <w:rsid w:val="005B5A0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B5A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3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2020-04-16T06:55:00Z</dcterms:created>
  <dcterms:modified xsi:type="dcterms:W3CDTF">2020-05-20T18:52:00Z</dcterms:modified>
</cp:coreProperties>
</file>